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6F292" w14:textId="77777777" w:rsidR="00295BCB" w:rsidRPr="00295BCB" w:rsidRDefault="00295BCB" w:rsidP="00295BC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95BCB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VÝSTRAHA ČHMÚ</w:t>
      </w:r>
      <w:r w:rsidRPr="00295BCB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  <w:t>VÝSTRAHA PŘEDPOVĚDNÍ POVODŇOVÉ SLUŽBY ČHMÚ</w:t>
      </w:r>
    </w:p>
    <w:p w14:paraId="67A47DC3" w14:textId="77777777" w:rsidR="00295BCB" w:rsidRPr="00295BCB" w:rsidRDefault="00295BCB" w:rsidP="00295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BCB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295BCB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Zpráva č. 000277</w:t>
      </w:r>
      <w:r w:rsidRPr="00295BCB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295BCB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Odesláno: 10.7.2024 11:46:06</w:t>
      </w:r>
      <w:r w:rsidRPr="00295BCB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295BCB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Zpráva aktualizuje předchozí zprávu č. 000276 vydanou 09.07.2024 v 11:16:12 hodin</w:t>
      </w:r>
      <w:r w:rsidRPr="00295BCB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295BCB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Územní platnost: ORP Brandýs nad </w:t>
      </w:r>
      <w:proofErr w:type="gramStart"/>
      <w:r w:rsidRPr="00295BCB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Labem - Stará</w:t>
      </w:r>
      <w:proofErr w:type="gramEnd"/>
      <w:r w:rsidRPr="00295BCB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Boleslav</w:t>
      </w:r>
    </w:p>
    <w:p w14:paraId="2C79A0EB" w14:textId="77777777" w:rsidR="00295BCB" w:rsidRPr="00295BCB" w:rsidRDefault="00295BCB" w:rsidP="00295BCB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295BCB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49BE5CA1">
          <v:rect id="_x0000_i1029" style="width:0;height:1.5pt" o:hralign="center" o:hrstd="t" o:hrnoshade="t" o:hr="t" fillcolor="#212121" stroked="f"/>
        </w:pict>
      </w:r>
    </w:p>
    <w:p w14:paraId="511F339B" w14:textId="77777777" w:rsidR="00295BCB" w:rsidRPr="00295BCB" w:rsidRDefault="00295BCB" w:rsidP="00295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BCB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295BCB">
        <w:rPr>
          <w:rFonts w:ascii="Segoe UI" w:eastAsia="Times New Roman" w:hAnsi="Segoe UI" w:cs="Segoe UI"/>
          <w:b/>
          <w:bCs/>
          <w:color w:val="212121"/>
          <w:sz w:val="23"/>
          <w:szCs w:val="23"/>
          <w:shd w:val="clear" w:color="auto" w:fill="FFFFFF"/>
          <w:lang w:eastAsia="cs-CZ"/>
        </w:rPr>
        <w:t>Meteorologická situace:</w:t>
      </w:r>
      <w:r w:rsidRPr="00295BCB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 Přes střední Evropu postupuje zvlněná studená fronta zvolna k východu a před ní k nám vrcholí příliv velmi teplého vzduchu od jihu.</w:t>
      </w:r>
    </w:p>
    <w:p w14:paraId="350BB227" w14:textId="77777777" w:rsidR="00295BCB" w:rsidRPr="00295BCB" w:rsidRDefault="00295BCB" w:rsidP="00295BCB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295BCB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26F4686D">
          <v:rect id="_x0000_i1030" style="width:0;height:1.5pt" o:hralign="center" o:hrstd="t" o:hrnoshade="t" o:hr="t" fillcolor="#212121" stroked="f"/>
        </w:pic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1811"/>
        <w:gridCol w:w="5434"/>
      </w:tblGrid>
      <w:tr w:rsidR="00295BCB" w:rsidRPr="00295BCB" w14:paraId="56DCFB41" w14:textId="77777777" w:rsidTr="00295BCB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E4AC7" w14:textId="77777777" w:rsidR="00295BCB" w:rsidRPr="00295BCB" w:rsidRDefault="00295BCB" w:rsidP="0029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5B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Velmi silné bouřky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A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76825" w14:textId="77777777" w:rsidR="00295BCB" w:rsidRPr="00295BCB" w:rsidRDefault="00295BCB" w:rsidP="0029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5B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Vysoký st. nebezpečí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80"/>
              <w:gridCol w:w="816"/>
            </w:tblGrid>
            <w:tr w:rsidR="00295BCB" w:rsidRPr="00295BCB" w14:paraId="44A47E6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D732198" w14:textId="77777777" w:rsidR="00295BCB" w:rsidRPr="00295BCB" w:rsidRDefault="00295BCB" w:rsidP="00295B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295BC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10.7. 12:00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4DC8902" w14:textId="77777777" w:rsidR="00295BCB" w:rsidRPr="00295BCB" w:rsidRDefault="00295BCB" w:rsidP="00295B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295BC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B80BB76" w14:textId="77777777" w:rsidR="00295BCB" w:rsidRPr="00295BCB" w:rsidRDefault="00295BCB" w:rsidP="00295B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295BC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10.7. 22:00</w:t>
                  </w:r>
                </w:p>
              </w:tc>
            </w:tr>
          </w:tbl>
          <w:p w14:paraId="759100EA" w14:textId="77777777" w:rsidR="00295BCB" w:rsidRPr="00295BCB" w:rsidRDefault="00295BCB" w:rsidP="0029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295BCB" w:rsidRPr="00295BCB" w14:paraId="6DD47C0C" w14:textId="77777777" w:rsidTr="00295BC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FDC54" w14:textId="77777777" w:rsidR="00295BCB" w:rsidRPr="00295BCB" w:rsidRDefault="00295BCB" w:rsidP="0029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5B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Popis:</w:t>
            </w:r>
            <w:r w:rsidRPr="00295B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Očekává se výskyt velmi silných bouřek doprovázených přívalovými srážkami s úhrny kolem 50 mm, v opakovaných bouřkách i přes 70 mm, nárazy větru kolem 25 m/s (90 km/h) a kroupami kolem 3 cm. </w:t>
            </w:r>
            <w:r w:rsidRPr="00295BCB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Vzhledem k vysoké nasycenosti území může docházet k lokálnímu zatopení nebo se může vyskytnout i přívalová povodeň. Doporučujeme sledovat aplikaci FFI: https://tinyurl.com/FFICZ</w:t>
            </w:r>
          </w:p>
        </w:tc>
      </w:tr>
      <w:tr w:rsidR="00295BCB" w:rsidRPr="00295BCB" w14:paraId="3F03F6E4" w14:textId="77777777" w:rsidTr="00295BC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7CA2E" w14:textId="77777777" w:rsidR="00295BCB" w:rsidRPr="00295BCB" w:rsidRDefault="00295BCB" w:rsidP="0029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5B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Doporučení:</w:t>
            </w:r>
            <w:r w:rsidRPr="00295B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Je předpovídán nebo pozorován intenzivní hydrometeorologický jev. Lokálně se očekává přívalový déšť s možným intenzivním odtokem vody ze svahů, rychlým rozvodněním malých toků a suchých koryt, zatopení podchodů, podjezdů, sklepů, podemletí komunikací nebo jejich zanesení unášeným materiálem apod. Při nasyceném povodí předchozími srážkami je v orograficky členitém terénu pravděpodobný vznik přívalové povodně. Vítr může vyvracet stromy a působit i rozsáhlejší škody na majetku, výpadky v energetice, problémy v dopravě apod. Nebezpečí představují také kroupy a blesky. Je třeba dbát na bezpečnost zejména s ohledem na nebezpečí zásahu bleskem a úrazu padajícími a poletujícími předměty a kroupami. Nutno zajistit okna, dveře, skleníky, volně položené předměty apod. Při řízení vozidla v bouřce snížit rychlost jízdy a jet velmi opatrně, sledovat dopravní zpravodajství. Nevstupovat a nevjíždět do proudící vody a zatopených míst. Vývoj a postup bouřek lze sledovat na výstupu z meteorologických radarů v mobilní aplikaci ČHMÚ nebo na webových stránkách www.chmi.cz.</w:t>
            </w:r>
          </w:p>
        </w:tc>
      </w:tr>
    </w:tbl>
    <w:p w14:paraId="16235ACD" w14:textId="77777777" w:rsidR="00295BCB" w:rsidRPr="00295BCB" w:rsidRDefault="00295BCB" w:rsidP="00295BCB">
      <w:pPr>
        <w:shd w:val="clear" w:color="auto" w:fill="FFFFFF"/>
        <w:spacing w:after="0" w:line="240" w:lineRule="auto"/>
        <w:rPr>
          <w:rFonts w:ascii="Segoe UI" w:eastAsia="Times New Roman" w:hAnsi="Segoe UI" w:cs="Segoe UI"/>
          <w:vanish/>
          <w:color w:val="212121"/>
          <w:sz w:val="23"/>
          <w:szCs w:val="23"/>
          <w:lang w:eastAsia="cs-CZ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1811"/>
        <w:gridCol w:w="5434"/>
      </w:tblGrid>
      <w:tr w:rsidR="00295BCB" w:rsidRPr="00295BCB" w14:paraId="282B4316" w14:textId="77777777" w:rsidTr="00295BCB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F395F" w14:textId="77777777" w:rsidR="00295BCB" w:rsidRPr="00295BCB" w:rsidRDefault="00295BCB" w:rsidP="0029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5B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Vysoké teploty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8D59E" w14:textId="77777777" w:rsidR="00295BCB" w:rsidRPr="00295BCB" w:rsidRDefault="00295BCB" w:rsidP="0029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5B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Nízký st. nebezpečí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80"/>
              <w:gridCol w:w="816"/>
            </w:tblGrid>
            <w:tr w:rsidR="00295BCB" w:rsidRPr="00295BCB" w14:paraId="20C6CAC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97DBA6" w14:textId="77777777" w:rsidR="00295BCB" w:rsidRPr="00295BCB" w:rsidRDefault="00295BCB" w:rsidP="00295B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295BC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10.7. 12:00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AD2538E" w14:textId="77777777" w:rsidR="00295BCB" w:rsidRPr="00295BCB" w:rsidRDefault="00295BCB" w:rsidP="00295B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295BC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1DC7024" w14:textId="77777777" w:rsidR="00295BCB" w:rsidRPr="00295BCB" w:rsidRDefault="00295BCB" w:rsidP="00295B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295BC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10.7. 19:00</w:t>
                  </w:r>
                </w:p>
              </w:tc>
            </w:tr>
          </w:tbl>
          <w:p w14:paraId="055EFD62" w14:textId="77777777" w:rsidR="00295BCB" w:rsidRPr="00295BCB" w:rsidRDefault="00295BCB" w:rsidP="0029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295BCB" w:rsidRPr="00295BCB" w14:paraId="4CE869B2" w14:textId="77777777" w:rsidTr="00295BC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97C75" w14:textId="77777777" w:rsidR="00295BCB" w:rsidRPr="00295BCB" w:rsidRDefault="00295BCB" w:rsidP="0029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5B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Popis:</w:t>
            </w:r>
            <w:r w:rsidRPr="00295B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Odpolední teploty překročí 31 °C.</w:t>
            </w:r>
          </w:p>
        </w:tc>
      </w:tr>
      <w:tr w:rsidR="00295BCB" w:rsidRPr="00295BCB" w14:paraId="286482C0" w14:textId="77777777" w:rsidTr="00295BC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BBFAA" w14:textId="77777777" w:rsidR="00295BCB" w:rsidRPr="00295BCB" w:rsidRDefault="00295BCB" w:rsidP="0029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5B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Doporučení:</w:t>
            </w:r>
            <w:r w:rsidRPr="00295B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Vysoká zátěž na lidský organismus, nebezpečí přehřátí a dehydratace. Doporučuje se dodržovat pitný režim, zvýšit konzumaci neslazených nealkoholických nápojů, které je vhodné kombinovat s minerálními vodami. Omezit tělesnou zátěž v poledních a odpoledních hodinách. Nenechávat děti nebo i zvířata na přímém slunci, zvláště v zaparkovaných automobilech.</w:t>
            </w:r>
          </w:p>
        </w:tc>
      </w:tr>
    </w:tbl>
    <w:p w14:paraId="467B7958" w14:textId="3DED7285" w:rsidR="002D1B46" w:rsidRPr="004F034E" w:rsidRDefault="002D1B46" w:rsidP="004F034E"/>
    <w:sectPr w:rsidR="002D1B46" w:rsidRPr="004F0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B1"/>
    <w:rsid w:val="000F2C94"/>
    <w:rsid w:val="00102891"/>
    <w:rsid w:val="001A5795"/>
    <w:rsid w:val="00295BCB"/>
    <w:rsid w:val="002D1B46"/>
    <w:rsid w:val="004C4F5E"/>
    <w:rsid w:val="004F034E"/>
    <w:rsid w:val="00500D8D"/>
    <w:rsid w:val="006467C8"/>
    <w:rsid w:val="007033B3"/>
    <w:rsid w:val="007C0FD1"/>
    <w:rsid w:val="007D5534"/>
    <w:rsid w:val="00A547F0"/>
    <w:rsid w:val="00AA29B1"/>
    <w:rsid w:val="00B00691"/>
    <w:rsid w:val="00E474C3"/>
    <w:rsid w:val="00F4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B639"/>
  <w15:chartTrackingRefBased/>
  <w15:docId w15:val="{838AB909-7365-4B33-AE73-31539EC5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Dušek Jaroslav</dc:creator>
  <cp:keywords/>
  <dc:description/>
  <cp:lastModifiedBy>Dušek Jaroslav</cp:lastModifiedBy>
  <cp:revision>21</cp:revision>
  <dcterms:created xsi:type="dcterms:W3CDTF">2022-06-28T10:48:00Z</dcterms:created>
  <dcterms:modified xsi:type="dcterms:W3CDTF">2024-07-10T11:16:00Z</dcterms:modified>
</cp:coreProperties>
</file>